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ECC3E" w14:textId="77777777" w:rsidR="00FF6BD6" w:rsidRPr="00495E8E" w:rsidRDefault="00FF6BD6" w:rsidP="00FF6BD6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>VODJA ZELENEGA LABA:</w:t>
      </w:r>
    </w:p>
    <w:p w14:paraId="699E40BC" w14:textId="77777777" w:rsidR="00FF6BD6" w:rsidRPr="00495E8E" w:rsidRDefault="00FF6BD6" w:rsidP="00FF6BD6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772660CF" w14:textId="77777777" w:rsidR="00FF6BD6" w:rsidRPr="00495E8E" w:rsidRDefault="00FF6BD6" w:rsidP="00FF6BD6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sz w:val="22"/>
          <w:szCs w:val="22"/>
        </w:rPr>
        <w:t xml:space="preserve">Kot vodja zelenega </w:t>
      </w:r>
      <w:proofErr w:type="spellStart"/>
      <w:r w:rsidRPr="00495E8E">
        <w:rPr>
          <w:rFonts w:ascii="Calibri" w:hAnsi="Calibri" w:cs="Calibri"/>
          <w:sz w:val="22"/>
          <w:szCs w:val="22"/>
        </w:rPr>
        <w:t>laba</w:t>
      </w:r>
      <w:proofErr w:type="spellEnd"/>
      <w:r w:rsidRPr="00495E8E">
        <w:rPr>
          <w:rFonts w:ascii="Calibri" w:hAnsi="Calibri" w:cs="Calibri"/>
          <w:sz w:val="22"/>
          <w:szCs w:val="22"/>
        </w:rPr>
        <w:t xml:space="preserve"> bi morali poznati različne tehnologije, povezane s </w:t>
      </w:r>
      <w:r w:rsidR="00E910A0" w:rsidRPr="00495E8E">
        <w:rPr>
          <w:rFonts w:ascii="Calibri" w:hAnsi="Calibri" w:cs="Calibri"/>
          <w:sz w:val="22"/>
          <w:szCs w:val="22"/>
        </w:rPr>
        <w:t xml:space="preserve">krožnim oblikovanjem in zeleno </w:t>
      </w:r>
      <w:r w:rsidRPr="00495E8E">
        <w:rPr>
          <w:rFonts w:ascii="Calibri" w:hAnsi="Calibri" w:cs="Calibri"/>
          <w:sz w:val="22"/>
          <w:szCs w:val="22"/>
        </w:rPr>
        <w:t xml:space="preserve">proizvodnjo </w:t>
      </w:r>
      <w:r w:rsidR="00E910A0" w:rsidRPr="00495E8E">
        <w:rPr>
          <w:rFonts w:ascii="Calibri" w:hAnsi="Calibri" w:cs="Calibri"/>
          <w:sz w:val="22"/>
          <w:szCs w:val="22"/>
        </w:rPr>
        <w:t>ter razvojem trajnostnih materialov</w:t>
      </w:r>
      <w:r w:rsidRPr="00495E8E">
        <w:rPr>
          <w:rFonts w:ascii="Calibri" w:hAnsi="Calibri" w:cs="Calibri"/>
          <w:sz w:val="22"/>
          <w:szCs w:val="22"/>
        </w:rPr>
        <w:t>. Tu je nekaj ključnih tehnologij, s katerimi bi morali biti seznanjeni:</w:t>
      </w:r>
    </w:p>
    <w:p w14:paraId="165CD059" w14:textId="77777777" w:rsidR="00FF6BD6" w:rsidRPr="00495E8E" w:rsidRDefault="00FF6BD6" w:rsidP="00FF6BD6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01B1B696" w14:textId="77777777" w:rsidR="002050EE" w:rsidRPr="00495E8E" w:rsidRDefault="002050EE" w:rsidP="00FF6BD6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>OBVEZNA ZNANJA:</w:t>
      </w:r>
    </w:p>
    <w:p w14:paraId="19B63A36" w14:textId="77777777" w:rsidR="00FF6BD6" w:rsidRPr="00495E8E" w:rsidRDefault="00FF6BD6" w:rsidP="00FF6BD6">
      <w:pPr>
        <w:pStyle w:val="Odstavekseznama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>Bioreaktorji:</w:t>
      </w:r>
      <w:r w:rsidRPr="00495E8E">
        <w:rPr>
          <w:rFonts w:ascii="Calibri" w:hAnsi="Calibri" w:cs="Calibri"/>
          <w:sz w:val="22"/>
          <w:szCs w:val="22"/>
        </w:rPr>
        <w:t xml:space="preserve"> kako uporabljati bioreaktorje v različnih aplikacijah, vključno z inženirstvom, </w:t>
      </w:r>
      <w:proofErr w:type="spellStart"/>
      <w:r w:rsidRPr="00495E8E">
        <w:rPr>
          <w:rFonts w:ascii="Calibri" w:hAnsi="Calibri" w:cs="Calibri"/>
          <w:sz w:val="22"/>
          <w:szCs w:val="22"/>
        </w:rPr>
        <w:t>bioprocesiranjem</w:t>
      </w:r>
      <w:proofErr w:type="spellEnd"/>
      <w:r w:rsidRPr="00495E8E">
        <w:rPr>
          <w:rFonts w:ascii="Calibri" w:hAnsi="Calibri" w:cs="Calibri"/>
          <w:sz w:val="22"/>
          <w:szCs w:val="22"/>
        </w:rPr>
        <w:t xml:space="preserve"> in proizvodnjo </w:t>
      </w:r>
      <w:proofErr w:type="spellStart"/>
      <w:r w:rsidRPr="00495E8E">
        <w:rPr>
          <w:rFonts w:ascii="Calibri" w:hAnsi="Calibri" w:cs="Calibri"/>
          <w:sz w:val="22"/>
          <w:szCs w:val="22"/>
        </w:rPr>
        <w:t>biogoriv</w:t>
      </w:r>
      <w:proofErr w:type="spellEnd"/>
      <w:r w:rsidRPr="00495E8E">
        <w:rPr>
          <w:rFonts w:ascii="Calibri" w:hAnsi="Calibri" w:cs="Calibri"/>
          <w:sz w:val="22"/>
          <w:szCs w:val="22"/>
        </w:rPr>
        <w:t>.</w:t>
      </w:r>
    </w:p>
    <w:p w14:paraId="7EE3F96A" w14:textId="77777777" w:rsidR="00FF6BD6" w:rsidRPr="00495E8E" w:rsidRDefault="00FF6BD6" w:rsidP="00FF6BD6">
      <w:pPr>
        <w:pStyle w:val="Odstavekseznama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proofErr w:type="spellStart"/>
      <w:r w:rsidRPr="00495E8E">
        <w:rPr>
          <w:rFonts w:ascii="Calibri" w:hAnsi="Calibri" w:cs="Calibri"/>
          <w:b/>
          <w:bCs/>
          <w:sz w:val="22"/>
          <w:szCs w:val="22"/>
        </w:rPr>
        <w:t>Fermenterji</w:t>
      </w:r>
      <w:proofErr w:type="spellEnd"/>
      <w:r w:rsidRPr="00495E8E">
        <w:rPr>
          <w:rFonts w:ascii="Calibri" w:hAnsi="Calibri" w:cs="Calibri"/>
          <w:b/>
          <w:bCs/>
          <w:sz w:val="22"/>
          <w:szCs w:val="22"/>
        </w:rPr>
        <w:t>:</w:t>
      </w:r>
      <w:r w:rsidRPr="00495E8E">
        <w:rPr>
          <w:rFonts w:ascii="Calibri" w:hAnsi="Calibri" w:cs="Calibri"/>
          <w:sz w:val="22"/>
          <w:szCs w:val="22"/>
        </w:rPr>
        <w:t xml:space="preserve"> kako uporabljati </w:t>
      </w:r>
      <w:proofErr w:type="spellStart"/>
      <w:r w:rsidRPr="00495E8E">
        <w:rPr>
          <w:rFonts w:ascii="Calibri" w:hAnsi="Calibri" w:cs="Calibri"/>
          <w:sz w:val="22"/>
          <w:szCs w:val="22"/>
        </w:rPr>
        <w:t>fermenterje</w:t>
      </w:r>
      <w:proofErr w:type="spellEnd"/>
      <w:r w:rsidRPr="00495E8E">
        <w:rPr>
          <w:rFonts w:ascii="Calibri" w:hAnsi="Calibri" w:cs="Calibri"/>
          <w:sz w:val="22"/>
          <w:szCs w:val="22"/>
        </w:rPr>
        <w:t xml:space="preserve"> pri proizvodnji širokega spektra izdelkov.</w:t>
      </w:r>
    </w:p>
    <w:p w14:paraId="0AE45983" w14:textId="77777777" w:rsidR="00FF6BD6" w:rsidRPr="00495E8E" w:rsidRDefault="00FF6BD6" w:rsidP="00FF6BD6">
      <w:pPr>
        <w:pStyle w:val="Odstavekseznama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 xml:space="preserve">Celulozni in </w:t>
      </w:r>
      <w:proofErr w:type="spellStart"/>
      <w:r w:rsidRPr="00495E8E">
        <w:rPr>
          <w:rFonts w:ascii="Calibri" w:hAnsi="Calibri" w:cs="Calibri"/>
          <w:b/>
          <w:bCs/>
          <w:sz w:val="22"/>
          <w:szCs w:val="22"/>
        </w:rPr>
        <w:t>biomateriali</w:t>
      </w:r>
      <w:proofErr w:type="spellEnd"/>
      <w:r w:rsidRPr="00495E8E">
        <w:rPr>
          <w:rFonts w:ascii="Calibri" w:hAnsi="Calibri" w:cs="Calibri"/>
          <w:b/>
          <w:bCs/>
          <w:sz w:val="22"/>
          <w:szCs w:val="22"/>
        </w:rPr>
        <w:t>:</w:t>
      </w:r>
      <w:r w:rsidRPr="00495E8E">
        <w:rPr>
          <w:rFonts w:ascii="Calibri" w:hAnsi="Calibri" w:cs="Calibri"/>
          <w:sz w:val="22"/>
          <w:szCs w:val="22"/>
        </w:rPr>
        <w:t xml:space="preserve"> kako ustvariti materiale iz obnovljivih virov, kot so rastline ali odpadna hrana, micelij, ki se lahko uporabljajo kot alternativa tradicionalnim materialom, kot so plastika, les in opeka.</w:t>
      </w:r>
    </w:p>
    <w:p w14:paraId="754AAFC2" w14:textId="77777777" w:rsidR="00FF6BD6" w:rsidRPr="00495E8E" w:rsidRDefault="00FF6BD6" w:rsidP="00FF6BD6">
      <w:pPr>
        <w:pStyle w:val="Odstavekseznama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>Orodja za zeleno kemijo:</w:t>
      </w:r>
      <w:r w:rsidRPr="00495E8E">
        <w:rPr>
          <w:rFonts w:ascii="Calibri" w:hAnsi="Calibri" w:cs="Calibri"/>
          <w:sz w:val="22"/>
          <w:szCs w:val="22"/>
        </w:rPr>
        <w:t xml:space="preserve"> uporaba orodij, ki se uporabljajo pri razvoju trajnostnih in okolju prijaznih kemičnih procesov. Primeri orodij za zeleno kemijo vključujejo katalizo, nadomestitev topil in zelene metrike za ocenjevanje </w:t>
      </w:r>
      <w:proofErr w:type="spellStart"/>
      <w:r w:rsidRPr="00495E8E">
        <w:rPr>
          <w:rFonts w:ascii="Calibri" w:hAnsi="Calibri" w:cs="Calibri"/>
          <w:sz w:val="22"/>
          <w:szCs w:val="22"/>
        </w:rPr>
        <w:t>okoljskega</w:t>
      </w:r>
      <w:proofErr w:type="spellEnd"/>
      <w:r w:rsidRPr="00495E8E">
        <w:rPr>
          <w:rFonts w:ascii="Calibri" w:hAnsi="Calibri" w:cs="Calibri"/>
          <w:sz w:val="22"/>
          <w:szCs w:val="22"/>
        </w:rPr>
        <w:t xml:space="preserve"> vpliva kemičnih procesov.</w:t>
      </w:r>
    </w:p>
    <w:p w14:paraId="4D459605" w14:textId="77777777" w:rsidR="002050EE" w:rsidRPr="00495E8E" w:rsidRDefault="002050EE" w:rsidP="002050EE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01991111" w14:textId="77777777" w:rsidR="002050EE" w:rsidRPr="00495E8E" w:rsidRDefault="002050EE" w:rsidP="002050EE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>ZAŽELENA ZNANJA:</w:t>
      </w:r>
    </w:p>
    <w:p w14:paraId="68306515" w14:textId="77777777" w:rsidR="00E910A0" w:rsidRPr="00495E8E" w:rsidRDefault="00916025" w:rsidP="00E910A0">
      <w:pPr>
        <w:pStyle w:val="Odstavekseznama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>V</w:t>
      </w:r>
      <w:r w:rsidR="00E910A0" w:rsidRPr="00495E8E">
        <w:rPr>
          <w:rFonts w:ascii="Calibri" w:hAnsi="Calibri" w:cs="Calibri"/>
          <w:b/>
          <w:bCs/>
          <w:sz w:val="22"/>
          <w:szCs w:val="22"/>
        </w:rPr>
        <w:t>rtnarstv</w:t>
      </w:r>
      <w:r w:rsidRPr="00495E8E">
        <w:rPr>
          <w:rFonts w:ascii="Calibri" w:hAnsi="Calibri" w:cs="Calibri"/>
          <w:b/>
          <w:bCs/>
          <w:sz w:val="22"/>
          <w:szCs w:val="22"/>
        </w:rPr>
        <w:t>o in t</w:t>
      </w:r>
      <w:r w:rsidR="00E910A0" w:rsidRPr="00495E8E">
        <w:rPr>
          <w:rFonts w:ascii="Calibri" w:hAnsi="Calibri" w:cs="Calibri"/>
          <w:b/>
          <w:bCs/>
          <w:sz w:val="22"/>
          <w:szCs w:val="22"/>
        </w:rPr>
        <w:t>ehnologij</w:t>
      </w:r>
      <w:r w:rsidRPr="00495E8E">
        <w:rPr>
          <w:rFonts w:ascii="Calibri" w:hAnsi="Calibri" w:cs="Calibri"/>
          <w:b/>
          <w:bCs/>
          <w:sz w:val="22"/>
          <w:szCs w:val="22"/>
        </w:rPr>
        <w:t>a</w:t>
      </w:r>
      <w:r w:rsidR="00E910A0" w:rsidRPr="00495E8E">
        <w:rPr>
          <w:rFonts w:ascii="Calibri" w:hAnsi="Calibri" w:cs="Calibri"/>
          <w:b/>
          <w:bCs/>
          <w:sz w:val="22"/>
          <w:szCs w:val="22"/>
        </w:rPr>
        <w:t xml:space="preserve"> rastlinjakov:</w:t>
      </w:r>
      <w:r w:rsidR="00E910A0" w:rsidRPr="00495E8E">
        <w:rPr>
          <w:rFonts w:ascii="Calibri" w:hAnsi="Calibri" w:cs="Calibri"/>
          <w:sz w:val="22"/>
          <w:szCs w:val="22"/>
        </w:rPr>
        <w:t xml:space="preserve"> poznavanje različnih tehnologij, ki se uporabljajo v notranjem kmetovanju, kot so hidroponika, </w:t>
      </w:r>
      <w:proofErr w:type="spellStart"/>
      <w:r w:rsidR="00E910A0" w:rsidRPr="00495E8E">
        <w:rPr>
          <w:rFonts w:ascii="Calibri" w:hAnsi="Calibri" w:cs="Calibri"/>
          <w:sz w:val="22"/>
          <w:szCs w:val="22"/>
        </w:rPr>
        <w:t>aeroponika</w:t>
      </w:r>
      <w:proofErr w:type="spellEnd"/>
      <w:r w:rsidR="00E910A0" w:rsidRPr="00495E8E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="00E910A0" w:rsidRPr="00495E8E">
        <w:rPr>
          <w:rFonts w:ascii="Calibri" w:hAnsi="Calibri" w:cs="Calibri"/>
          <w:sz w:val="22"/>
          <w:szCs w:val="22"/>
        </w:rPr>
        <w:t>akvaponika</w:t>
      </w:r>
      <w:proofErr w:type="spellEnd"/>
      <w:r w:rsidR="00E910A0" w:rsidRPr="00495E8E">
        <w:rPr>
          <w:rFonts w:ascii="Calibri" w:hAnsi="Calibri" w:cs="Calibri"/>
          <w:sz w:val="22"/>
          <w:szCs w:val="22"/>
        </w:rPr>
        <w:t>.</w:t>
      </w:r>
    </w:p>
    <w:p w14:paraId="23A2C168" w14:textId="77777777" w:rsidR="00FF6BD6" w:rsidRPr="00495E8E" w:rsidRDefault="00FF6BD6" w:rsidP="00FF6BD6">
      <w:pPr>
        <w:pStyle w:val="Odstavekseznama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>Oprema za spremljanje okolja:</w:t>
      </w:r>
      <w:r w:rsidRPr="00495E8E">
        <w:rPr>
          <w:rFonts w:ascii="Calibri" w:hAnsi="Calibri" w:cs="Calibri"/>
          <w:sz w:val="22"/>
          <w:szCs w:val="22"/>
        </w:rPr>
        <w:t xml:space="preserve"> poznavanje orodij, ki se uporabljajo za merjenje in spremljanje različnih </w:t>
      </w:r>
      <w:proofErr w:type="spellStart"/>
      <w:r w:rsidRPr="00495E8E">
        <w:rPr>
          <w:rFonts w:ascii="Calibri" w:hAnsi="Calibri" w:cs="Calibri"/>
          <w:sz w:val="22"/>
          <w:szCs w:val="22"/>
        </w:rPr>
        <w:t>okoljskih</w:t>
      </w:r>
      <w:proofErr w:type="spellEnd"/>
      <w:r w:rsidRPr="00495E8E">
        <w:rPr>
          <w:rFonts w:ascii="Calibri" w:hAnsi="Calibri" w:cs="Calibri"/>
          <w:sz w:val="22"/>
          <w:szCs w:val="22"/>
        </w:rPr>
        <w:t xml:space="preserve"> dejavnikov, kot so kakovost zraka in vode.</w:t>
      </w:r>
    </w:p>
    <w:p w14:paraId="35E26B81" w14:textId="77777777" w:rsidR="002050EE" w:rsidRPr="00495E8E" w:rsidRDefault="002050EE" w:rsidP="002050EE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A42FA98" w14:textId="77777777" w:rsidR="002050EE" w:rsidRPr="00495E8E" w:rsidRDefault="002050EE" w:rsidP="002050EE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>BONUS ZNANJA:</w:t>
      </w:r>
    </w:p>
    <w:p w14:paraId="0694850B" w14:textId="77777777" w:rsidR="00223E78" w:rsidRPr="00495E8E" w:rsidRDefault="00223E78" w:rsidP="00223E78">
      <w:pPr>
        <w:pStyle w:val="Odstavekseznama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>Obnovljivi viri energije</w:t>
      </w:r>
      <w:r w:rsidRPr="00495E8E">
        <w:rPr>
          <w:rFonts w:ascii="Calibri" w:hAnsi="Calibri" w:cs="Calibri"/>
          <w:sz w:val="22"/>
          <w:szCs w:val="22"/>
        </w:rPr>
        <w:t>: poznavanje tehnologij, ki se uporabljajo za izkoriščanje obnovljivih virov energije, kot so sončna, vetrna in vodna energija.</w:t>
      </w:r>
    </w:p>
    <w:p w14:paraId="0AC0B916" w14:textId="77777777" w:rsidR="00916025" w:rsidRPr="00495E8E" w:rsidRDefault="00916025" w:rsidP="00223E78">
      <w:pPr>
        <w:pStyle w:val="Odstavekseznama"/>
        <w:numPr>
          <w:ilvl w:val="0"/>
          <w:numId w:val="7"/>
        </w:num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t>Sadjarstvo</w:t>
      </w:r>
      <w:r w:rsidRPr="00495E8E">
        <w:rPr>
          <w:rFonts w:ascii="Calibri" w:hAnsi="Calibri" w:cs="Calibri"/>
          <w:sz w:val="22"/>
          <w:szCs w:val="22"/>
        </w:rPr>
        <w:t>: nega in vzdrževanje sadnih dreves in grmovnic.</w:t>
      </w:r>
    </w:p>
    <w:p w14:paraId="1E893C6A" w14:textId="77777777" w:rsidR="00FF6BD6" w:rsidRPr="00495E8E" w:rsidRDefault="00FF6BD6" w:rsidP="00FF6BD6">
      <w:pPr>
        <w:autoSpaceDE w:val="0"/>
        <w:autoSpaceDN w:val="0"/>
        <w:adjustRightInd w:val="0"/>
        <w:ind w:left="360"/>
        <w:rPr>
          <w:rFonts w:ascii="Calibri" w:hAnsi="Calibri" w:cs="Calibri"/>
          <w:sz w:val="22"/>
          <w:szCs w:val="22"/>
        </w:rPr>
      </w:pPr>
    </w:p>
    <w:p w14:paraId="11DF638F" w14:textId="77777777" w:rsidR="00FF6BD6" w:rsidRPr="00495E8E" w:rsidRDefault="00FF6BD6" w:rsidP="00FF6BD6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23E51F4B" w14:textId="5C032535" w:rsidR="00495E8E" w:rsidRPr="00495E8E" w:rsidRDefault="00495E8E" w:rsidP="00495E8E">
      <w:pPr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sz w:val="22"/>
          <w:szCs w:val="22"/>
        </w:rPr>
        <w:t xml:space="preserve">Vodja </w:t>
      </w:r>
      <w:r>
        <w:rPr>
          <w:rFonts w:ascii="Calibri" w:hAnsi="Calibri" w:cs="Calibri"/>
          <w:sz w:val="22"/>
          <w:szCs w:val="22"/>
        </w:rPr>
        <w:t>zelenega</w:t>
      </w:r>
      <w:r w:rsidRPr="00495E8E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95E8E">
        <w:rPr>
          <w:rFonts w:ascii="Calibri" w:hAnsi="Calibri" w:cs="Calibri"/>
          <w:sz w:val="22"/>
          <w:szCs w:val="22"/>
        </w:rPr>
        <w:t>laba</w:t>
      </w:r>
      <w:proofErr w:type="spellEnd"/>
      <w:r w:rsidRPr="00495E8E">
        <w:rPr>
          <w:rFonts w:ascii="Calibri" w:hAnsi="Calibri" w:cs="Calibri"/>
          <w:sz w:val="22"/>
          <w:szCs w:val="22"/>
        </w:rPr>
        <w:t xml:space="preserve"> mora imeti dobro razvite veščine projektnega vodenja, odlične komunikacijske spretnosti ter sposobnost vodenja ekipe izdelovalcev in profesionalcev. Poleg tega pa še sposobnost odpravljanja tehničnih težav, upravljanja z viri </w:t>
      </w:r>
      <w:proofErr w:type="spellStart"/>
      <w:r w:rsidRPr="00495E8E">
        <w:rPr>
          <w:rFonts w:ascii="Calibri" w:hAnsi="Calibri" w:cs="Calibri"/>
          <w:sz w:val="22"/>
          <w:szCs w:val="22"/>
        </w:rPr>
        <w:t>laba</w:t>
      </w:r>
      <w:proofErr w:type="spellEnd"/>
      <w:r w:rsidRPr="00495E8E">
        <w:rPr>
          <w:rFonts w:ascii="Calibri" w:hAnsi="Calibri" w:cs="Calibri"/>
          <w:sz w:val="22"/>
          <w:szCs w:val="22"/>
        </w:rPr>
        <w:t xml:space="preserve"> in tesnega sodelovanja z uporabniki pri razvoju novih projektov in idej.</w:t>
      </w:r>
      <w:r w:rsidRPr="00495E8E">
        <w:rPr>
          <w:rFonts w:ascii="Calibri" w:hAnsi="Calibri" w:cs="Calibri"/>
          <w:sz w:val="22"/>
          <w:szCs w:val="22"/>
        </w:rPr>
        <w:br w:type="page"/>
      </w:r>
    </w:p>
    <w:p w14:paraId="0C0D99C9" w14:textId="77777777" w:rsidR="002050EE" w:rsidRPr="00495E8E" w:rsidRDefault="002050EE" w:rsidP="002050EE">
      <w:pPr>
        <w:rPr>
          <w:rFonts w:ascii="Calibri" w:hAnsi="Calibri" w:cs="Calibri"/>
          <w:b/>
          <w:bCs/>
          <w:sz w:val="22"/>
          <w:szCs w:val="22"/>
        </w:rPr>
      </w:pPr>
      <w:r w:rsidRPr="00495E8E">
        <w:rPr>
          <w:rFonts w:ascii="Calibri" w:hAnsi="Calibri" w:cs="Calibri"/>
          <w:b/>
          <w:bCs/>
          <w:sz w:val="22"/>
          <w:szCs w:val="22"/>
        </w:rPr>
        <w:lastRenderedPageBreak/>
        <w:t xml:space="preserve">SAMO-OCENJEVALNA TABELA ZA KANDIDATA/KO ZA VODJO </w:t>
      </w:r>
      <w:r w:rsidR="006B6537" w:rsidRPr="00495E8E">
        <w:rPr>
          <w:rFonts w:ascii="Calibri" w:hAnsi="Calibri" w:cs="Calibri"/>
          <w:b/>
          <w:bCs/>
          <w:sz w:val="22"/>
          <w:szCs w:val="22"/>
        </w:rPr>
        <w:t>ZELENEGA LABA</w:t>
      </w:r>
      <w:r w:rsidRPr="00495E8E">
        <w:rPr>
          <w:rFonts w:ascii="Calibri" w:hAnsi="Calibri" w:cs="Calibri"/>
          <w:b/>
          <w:bCs/>
          <w:sz w:val="22"/>
          <w:szCs w:val="22"/>
        </w:rPr>
        <w:t>:</w:t>
      </w:r>
    </w:p>
    <w:p w14:paraId="00D15C2F" w14:textId="77777777" w:rsidR="002050EE" w:rsidRPr="00495E8E" w:rsidRDefault="002050EE" w:rsidP="002050EE">
      <w:pPr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sz w:val="22"/>
          <w:szCs w:val="22"/>
        </w:rPr>
        <w:t>V tabeli označite primerno stopnjo vašega znanja v razponu od 1-5</w:t>
      </w:r>
    </w:p>
    <w:p w14:paraId="7ACA3855" w14:textId="77777777" w:rsidR="002050EE" w:rsidRPr="00495E8E" w:rsidRDefault="002050EE" w:rsidP="002050EE">
      <w:pPr>
        <w:rPr>
          <w:rFonts w:ascii="Calibri" w:hAnsi="Calibri" w:cs="Calibri"/>
          <w:sz w:val="22"/>
          <w:szCs w:val="22"/>
        </w:rPr>
      </w:pPr>
    </w:p>
    <w:p w14:paraId="3AE01D1A" w14:textId="2C6566AA" w:rsidR="002050EE" w:rsidRPr="00495E8E" w:rsidRDefault="002050EE" w:rsidP="002050EE">
      <w:pPr>
        <w:rPr>
          <w:rFonts w:ascii="Calibri" w:hAnsi="Calibri" w:cs="Calibri"/>
          <w:sz w:val="22"/>
          <w:szCs w:val="22"/>
        </w:rPr>
      </w:pPr>
      <w:r w:rsidRPr="00495E8E">
        <w:rPr>
          <w:rFonts w:ascii="Calibri" w:hAnsi="Calibri" w:cs="Calibri"/>
          <w:sz w:val="22"/>
          <w:szCs w:val="22"/>
        </w:rPr>
        <w:t xml:space="preserve">1 – ne poznam; 2 – poznam, a ne uporabljam; 3 –  osnovno poznam in uporabljam; 4 – dobro poznam in uporabljam; 5 – odlično poznam in </w:t>
      </w:r>
      <w:r w:rsidR="000A24DE" w:rsidRPr="00495E8E">
        <w:rPr>
          <w:rFonts w:ascii="Calibri" w:hAnsi="Calibri" w:cs="Calibri"/>
          <w:sz w:val="22"/>
          <w:szCs w:val="22"/>
        </w:rPr>
        <w:t>napredno</w:t>
      </w:r>
      <w:r w:rsidR="000A24DE" w:rsidRPr="00495E8E">
        <w:rPr>
          <w:rFonts w:ascii="Calibri" w:hAnsi="Calibri" w:cs="Calibri"/>
          <w:sz w:val="22"/>
          <w:szCs w:val="22"/>
        </w:rPr>
        <w:t xml:space="preserve"> </w:t>
      </w:r>
      <w:r w:rsidRPr="00495E8E">
        <w:rPr>
          <w:rFonts w:ascii="Calibri" w:hAnsi="Calibri" w:cs="Calibri"/>
          <w:sz w:val="22"/>
          <w:szCs w:val="22"/>
        </w:rPr>
        <w:t>uporabljam.</w:t>
      </w:r>
    </w:p>
    <w:p w14:paraId="42C93601" w14:textId="77777777" w:rsidR="002050EE" w:rsidRPr="00495E8E" w:rsidRDefault="002050EE" w:rsidP="002050EE">
      <w:pPr>
        <w:rPr>
          <w:rFonts w:ascii="Calibri" w:hAnsi="Calibri" w:cs="Calibri"/>
          <w:sz w:val="22"/>
          <w:szCs w:val="22"/>
        </w:rPr>
      </w:pPr>
    </w:p>
    <w:tbl>
      <w:tblPr>
        <w:tblStyle w:val="Tabelamrea"/>
        <w:tblW w:w="9020" w:type="dxa"/>
        <w:tblLook w:val="04A0" w:firstRow="1" w:lastRow="0" w:firstColumn="1" w:lastColumn="0" w:noHBand="0" w:noVBand="1"/>
      </w:tblPr>
      <w:tblGrid>
        <w:gridCol w:w="2551"/>
        <w:gridCol w:w="992"/>
        <w:gridCol w:w="5477"/>
      </w:tblGrid>
      <w:tr w:rsidR="002050EE" w:rsidRPr="00495E8E" w14:paraId="40033B8D" w14:textId="77777777" w:rsidTr="00C979D6">
        <w:tc>
          <w:tcPr>
            <w:tcW w:w="9020" w:type="dxa"/>
            <w:gridSpan w:val="3"/>
          </w:tcPr>
          <w:p w14:paraId="3C2989BF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IME IN PRIIMEK:</w:t>
            </w:r>
          </w:p>
          <w:p w14:paraId="209645DF" w14:textId="77777777" w:rsidR="002050EE" w:rsidRPr="00495E8E" w:rsidRDefault="002050EE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050EE" w:rsidRPr="00495E8E" w14:paraId="3C50D128" w14:textId="77777777" w:rsidTr="00C979D6">
        <w:tc>
          <w:tcPr>
            <w:tcW w:w="2551" w:type="dxa"/>
          </w:tcPr>
          <w:p w14:paraId="57106B42" w14:textId="77777777" w:rsidR="002050EE" w:rsidRPr="00495E8E" w:rsidRDefault="002050EE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TEHNOLGIJA</w:t>
            </w:r>
          </w:p>
        </w:tc>
        <w:tc>
          <w:tcPr>
            <w:tcW w:w="992" w:type="dxa"/>
          </w:tcPr>
          <w:p w14:paraId="2BEFB76B" w14:textId="77777777" w:rsidR="002050EE" w:rsidRPr="00495E8E" w:rsidRDefault="002050EE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OCENA (1-5)</w:t>
            </w:r>
          </w:p>
        </w:tc>
        <w:tc>
          <w:tcPr>
            <w:tcW w:w="5477" w:type="dxa"/>
          </w:tcPr>
          <w:p w14:paraId="265C41B0" w14:textId="77777777" w:rsidR="002050EE" w:rsidRPr="00495E8E" w:rsidRDefault="002050EE" w:rsidP="00C979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UTEMELJITEV: Katere poznate in uporabljate?</w:t>
            </w:r>
          </w:p>
        </w:tc>
      </w:tr>
      <w:tr w:rsidR="002050EE" w:rsidRPr="00495E8E" w14:paraId="57FE9F7D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0374CBAB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Bioreaktorji</w:t>
            </w:r>
          </w:p>
        </w:tc>
        <w:tc>
          <w:tcPr>
            <w:tcW w:w="992" w:type="dxa"/>
            <w:vAlign w:val="center"/>
          </w:tcPr>
          <w:p w14:paraId="32B61452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0E366648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050EE" w:rsidRPr="00495E8E" w14:paraId="33116CBE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5E395540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Fermenterji</w:t>
            </w:r>
            <w:proofErr w:type="spellEnd"/>
          </w:p>
        </w:tc>
        <w:tc>
          <w:tcPr>
            <w:tcW w:w="992" w:type="dxa"/>
            <w:vAlign w:val="center"/>
          </w:tcPr>
          <w:p w14:paraId="58886618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03C18B80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050EE" w:rsidRPr="00495E8E" w14:paraId="6C6D25BB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3E857430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Celulozni in </w:t>
            </w:r>
            <w:proofErr w:type="spellStart"/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biomateriali</w:t>
            </w:r>
            <w:proofErr w:type="spellEnd"/>
          </w:p>
        </w:tc>
        <w:tc>
          <w:tcPr>
            <w:tcW w:w="992" w:type="dxa"/>
            <w:vAlign w:val="center"/>
          </w:tcPr>
          <w:p w14:paraId="20C73400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1522A052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050EE" w:rsidRPr="00495E8E" w14:paraId="11F509CE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324D5CC3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Orodja za zeleno kemijo</w:t>
            </w:r>
          </w:p>
        </w:tc>
        <w:tc>
          <w:tcPr>
            <w:tcW w:w="992" w:type="dxa"/>
            <w:vAlign w:val="center"/>
          </w:tcPr>
          <w:p w14:paraId="5CEC78FC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76EA34B5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050EE" w:rsidRPr="00495E8E" w14:paraId="57621734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0085D5AB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Vrtnarstvo in tehnologija rastlinjakov</w:t>
            </w:r>
          </w:p>
        </w:tc>
        <w:tc>
          <w:tcPr>
            <w:tcW w:w="992" w:type="dxa"/>
            <w:vAlign w:val="center"/>
          </w:tcPr>
          <w:p w14:paraId="2962AC95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49839118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050EE" w:rsidRPr="00495E8E" w14:paraId="6ECEA5B2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69210100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Oprema za spremljanje okolja </w:t>
            </w:r>
          </w:p>
        </w:tc>
        <w:tc>
          <w:tcPr>
            <w:tcW w:w="992" w:type="dxa"/>
            <w:vAlign w:val="center"/>
          </w:tcPr>
          <w:p w14:paraId="32305868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03BC6DD8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050EE" w:rsidRPr="00495E8E" w14:paraId="751A586F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08B7A0A4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Obnovljivi viri energije</w:t>
            </w:r>
          </w:p>
        </w:tc>
        <w:tc>
          <w:tcPr>
            <w:tcW w:w="992" w:type="dxa"/>
            <w:vAlign w:val="center"/>
          </w:tcPr>
          <w:p w14:paraId="079A7A8A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4C5BB422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050EE" w:rsidRPr="00495E8E" w14:paraId="10FBA0C6" w14:textId="77777777" w:rsidTr="00C979D6">
        <w:trPr>
          <w:trHeight w:val="850"/>
        </w:trPr>
        <w:tc>
          <w:tcPr>
            <w:tcW w:w="2551" w:type="dxa"/>
            <w:vAlign w:val="center"/>
          </w:tcPr>
          <w:p w14:paraId="0EBFA399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>Sadjarstvo</w:t>
            </w:r>
          </w:p>
        </w:tc>
        <w:tc>
          <w:tcPr>
            <w:tcW w:w="992" w:type="dxa"/>
            <w:vAlign w:val="center"/>
          </w:tcPr>
          <w:p w14:paraId="68F3CF10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77" w:type="dxa"/>
            <w:vAlign w:val="center"/>
          </w:tcPr>
          <w:p w14:paraId="6C5B98A3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050EE" w:rsidRPr="00495E8E" w14:paraId="4B32E21D" w14:textId="77777777" w:rsidTr="00C979D6">
        <w:trPr>
          <w:trHeight w:val="850"/>
        </w:trPr>
        <w:tc>
          <w:tcPr>
            <w:tcW w:w="9020" w:type="dxa"/>
            <w:gridSpan w:val="3"/>
            <w:vAlign w:val="center"/>
          </w:tcPr>
          <w:p w14:paraId="205393A3" w14:textId="77777777" w:rsidR="002050EE" w:rsidRPr="00495E8E" w:rsidRDefault="002050EE" w:rsidP="00C979D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5E8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Druga znanja in veščine: </w:t>
            </w:r>
          </w:p>
          <w:p w14:paraId="4153A789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14F0C02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08C8F62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65503B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8C3D906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C69A31C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BA31A40" w14:textId="77777777" w:rsidR="002050EE" w:rsidRPr="00495E8E" w:rsidRDefault="002050EE" w:rsidP="00C979D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195CB5" w14:textId="77777777" w:rsidR="002050EE" w:rsidRPr="00495E8E" w:rsidRDefault="002050EE" w:rsidP="002050EE">
      <w:pPr>
        <w:rPr>
          <w:rFonts w:ascii="Calibri" w:hAnsi="Calibri" w:cs="Calibri"/>
          <w:sz w:val="22"/>
          <w:szCs w:val="22"/>
        </w:rPr>
      </w:pPr>
    </w:p>
    <w:p w14:paraId="3A06745B" w14:textId="77777777" w:rsidR="00963DB9" w:rsidRPr="00495E8E" w:rsidRDefault="00963DB9" w:rsidP="0086402E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sectPr w:rsidR="00963DB9" w:rsidRPr="00495E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7820EE6"/>
    <w:lvl w:ilvl="0" w:tplc="146CC242">
      <w:start w:val="1"/>
      <w:numFmt w:val="decimal"/>
      <w:lvlText w:val="%1."/>
      <w:lvlJc w:val="left"/>
      <w:pPr>
        <w:ind w:left="720" w:hanging="360"/>
      </w:pPr>
      <w:rPr>
        <w:rFonts w:ascii="AppleSystemUIFont" w:eastAsiaTheme="minorHAnsi" w:hAnsi="AppleSystemUIFont" w:cs="AppleSystemUIFon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B07AA"/>
    <w:multiLevelType w:val="hybridMultilevel"/>
    <w:tmpl w:val="68DE8E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75504"/>
    <w:multiLevelType w:val="hybridMultilevel"/>
    <w:tmpl w:val="C2083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D7BA3"/>
    <w:multiLevelType w:val="hybridMultilevel"/>
    <w:tmpl w:val="61BA97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06EC5"/>
    <w:multiLevelType w:val="hybridMultilevel"/>
    <w:tmpl w:val="931AC9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F689F"/>
    <w:multiLevelType w:val="hybridMultilevel"/>
    <w:tmpl w:val="64C2CD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31AB8"/>
    <w:multiLevelType w:val="hybridMultilevel"/>
    <w:tmpl w:val="C1A67D68"/>
    <w:lvl w:ilvl="0" w:tplc="4E0A4A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093335">
    <w:abstractNumId w:val="0"/>
  </w:num>
  <w:num w:numId="2" w16cid:durableId="1343121197">
    <w:abstractNumId w:val="1"/>
  </w:num>
  <w:num w:numId="3" w16cid:durableId="150294413">
    <w:abstractNumId w:val="4"/>
  </w:num>
  <w:num w:numId="4" w16cid:durableId="1609778941">
    <w:abstractNumId w:val="5"/>
  </w:num>
  <w:num w:numId="5" w16cid:durableId="902521390">
    <w:abstractNumId w:val="6"/>
  </w:num>
  <w:num w:numId="6" w16cid:durableId="1795826581">
    <w:abstractNumId w:val="2"/>
  </w:num>
  <w:num w:numId="7" w16cid:durableId="3798676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B9"/>
    <w:rsid w:val="000A24DE"/>
    <w:rsid w:val="000E426D"/>
    <w:rsid w:val="002050EE"/>
    <w:rsid w:val="00205F25"/>
    <w:rsid w:val="00223E78"/>
    <w:rsid w:val="002D43C4"/>
    <w:rsid w:val="00336EBA"/>
    <w:rsid w:val="003A5109"/>
    <w:rsid w:val="00467578"/>
    <w:rsid w:val="00495E8E"/>
    <w:rsid w:val="006B6537"/>
    <w:rsid w:val="007D594C"/>
    <w:rsid w:val="0086402E"/>
    <w:rsid w:val="008D76F5"/>
    <w:rsid w:val="00916025"/>
    <w:rsid w:val="00963DB9"/>
    <w:rsid w:val="00CC36E9"/>
    <w:rsid w:val="00E910A0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305AE"/>
  <w15:chartTrackingRefBased/>
  <w15:docId w15:val="{5315AF2D-1DE8-3B46-BFDB-3C4E3635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3DB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63DB9"/>
    <w:pPr>
      <w:ind w:left="720"/>
      <w:contextualSpacing/>
    </w:pPr>
  </w:style>
  <w:style w:type="table" w:styleId="Tabelamrea">
    <w:name w:val="Table Grid"/>
    <w:basedOn w:val="Navadnatabela"/>
    <w:uiPriority w:val="39"/>
    <w:rsid w:val="00963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Jankovec</dc:creator>
  <cp:keywords/>
  <dc:description/>
  <cp:lastModifiedBy>Tina Deu</cp:lastModifiedBy>
  <cp:revision>8</cp:revision>
  <dcterms:created xsi:type="dcterms:W3CDTF">2023-03-01T15:42:00Z</dcterms:created>
  <dcterms:modified xsi:type="dcterms:W3CDTF">2023-03-03T09:52:00Z</dcterms:modified>
</cp:coreProperties>
</file>